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761C2">
      <w:pPr>
        <w:keepNext w:val="0"/>
        <w:keepLines w:val="0"/>
        <w:pageBreakBefore w:val="0"/>
        <w:widowControl/>
        <w:tabs>
          <w:tab w:val="left" w:pos="250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Calibri" w:eastAsia="方正小标宋简体" w:cs="Times New Roman"/>
          <w:b w:val="0"/>
          <w:bCs/>
          <w:snapToGrid/>
          <w:color w:val="auto"/>
          <w:kern w:val="0"/>
          <w:sz w:val="44"/>
          <w:szCs w:val="2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 w:val="0"/>
          <w:bCs/>
          <w:snapToGrid/>
          <w:color w:val="auto"/>
          <w:kern w:val="0"/>
          <w:sz w:val="44"/>
          <w:szCs w:val="24"/>
          <w:lang w:val="en-US" w:eastAsia="zh-CN" w:bidi="ar-SA"/>
        </w:rPr>
        <w:t>临淄区金岭回族镇人民政府</w:t>
      </w:r>
    </w:p>
    <w:p w14:paraId="7240C029">
      <w:pPr>
        <w:keepNext w:val="0"/>
        <w:keepLines w:val="0"/>
        <w:pageBreakBefore w:val="0"/>
        <w:widowControl/>
        <w:tabs>
          <w:tab w:val="left" w:pos="250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Calibri" w:eastAsia="方正小标宋简体" w:cs="Times New Roman"/>
          <w:b w:val="0"/>
          <w:bCs/>
          <w:snapToGrid/>
          <w:color w:val="auto"/>
          <w:kern w:val="0"/>
          <w:sz w:val="44"/>
          <w:szCs w:val="2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 w:val="0"/>
          <w:bCs/>
          <w:snapToGrid/>
          <w:color w:val="auto"/>
          <w:kern w:val="0"/>
          <w:sz w:val="44"/>
          <w:szCs w:val="24"/>
          <w:lang w:val="en-US" w:eastAsia="zh-CN" w:bidi="ar-SA"/>
        </w:rPr>
        <w:t>2024年政府信息公开工作年度报告</w:t>
      </w:r>
    </w:p>
    <w:p w14:paraId="41C4FE06">
      <w:pPr>
        <w:keepNext w:val="0"/>
        <w:keepLines w:val="0"/>
        <w:pageBreakBefore w:val="0"/>
        <w:widowControl/>
        <w:tabs>
          <w:tab w:val="left" w:pos="250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Calibri" w:eastAsia="方正小标宋简体" w:cs="Times New Roman"/>
          <w:b w:val="0"/>
          <w:bCs/>
          <w:snapToGrid/>
          <w:color w:val="auto"/>
          <w:kern w:val="0"/>
          <w:sz w:val="44"/>
          <w:szCs w:val="24"/>
          <w:lang w:val="en-US" w:eastAsia="zh-CN" w:bidi="ar-SA"/>
        </w:rPr>
      </w:pPr>
    </w:p>
    <w:p w14:paraId="1F9D6D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textAlignment w:val="baseline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本年度报告中所列数据的统计期限自2024年1月1日起，至 2024年12月31日止。如对报告内容有疑问，请与金岭回族镇人民政府联系（地址：淄博市临淄区金岭南路1246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金岭回族镇人民政府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邮编：255410，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33-7480268，电子邮箱：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instrText xml:space="preserve"> HYPERLINK "mailto:jldzbgs@zb.shandong.cn" </w:instrTex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jldzbgs@zb.shandong.cn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）</w:t>
      </w:r>
    </w:p>
    <w:p w14:paraId="324706B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一、总体情况</w:t>
      </w:r>
    </w:p>
    <w:p w14:paraId="23417F1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2024年，金岭回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族镇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深入贯彻落实《中华人民共和国政府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信息公开条例》有关要求，紧密结合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工作，规范政务公开内容，突出政务公开重点，加强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经济发展、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乡村振兴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改善民生、防范风险等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重点领域信息公开宣传解读，不断提升信息公开质量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信息公开工作的积极性、主动性不断提高，信息公开的广度和深度不断增强，工作透明度进一步提高，有效地保障了公民知情权，促进了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公信力提升。</w:t>
      </w:r>
    </w:p>
    <w:p w14:paraId="4ACFDFA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1"/>
          <w:shd w:val="clear" w:color="auto" w:fill="FFFFFF"/>
          <w:lang w:val="en-US" w:eastAsia="zh-CN"/>
        </w:rPr>
        <w:t>（一）主动公开信息情况。</w:t>
      </w:r>
      <w:r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年，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金岭回族镇人民政府通过政府网站公开政府信息255条，全面公开政府除涉及国家机密和个人隐私的事项外的相关信息，坚持常态化工作机制，及时维护，定期检查，确保无空白栏目，做到及时、全面、准确公开。 </w:t>
      </w:r>
    </w:p>
    <w:p w14:paraId="0421963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1"/>
          <w:shd w:val="clear" w:color="auto" w:fill="FFFFFF"/>
          <w:lang w:val="en-US" w:eastAsia="zh-CN"/>
        </w:rPr>
        <w:t>（二）依申请公开工作情况。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202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，金岭回族镇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共收到依申请公开信息0条。</w:t>
      </w:r>
    </w:p>
    <w:p w14:paraId="04511B4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（三）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政府信息管理情况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一是建立健全政府信息管理制度，安排专人负责信息的发布和网站日常维护，及时更新相关信息，确保信息的及时性、有效性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二是完善保密制度，严格执行“涉密信息不上网，上网信息不涉密”的制度原则，对于发布的各类人员花名册、补贴清单等重点内容，严格审查个人隐私等涉密事项，确保政府信息公开的规范性、合法性。</w:t>
      </w:r>
    </w:p>
    <w:p w14:paraId="4105C06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政府信息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公开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平台建设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情况。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一是充分发挥政府门户网站信息公开栏的作用，统一集中公开信息，及时推送公开工作动态、政务信息以及各种惠民政策。二是高效利用新闻媒体等线上宣传方式以及各村宣传栏、村广播等线下宣传方式，让广大群众更广泛更及时获取信息。</w:t>
      </w:r>
    </w:p>
    <w:p w14:paraId="32F7E05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ascii="Times New Roman" w:hAnsi="Times New Roman" w:eastAsia="仿宋_GB2312" w:cs="宋体"/>
          <w:color w:val="auto"/>
          <w:kern w:val="0"/>
          <w:sz w:val="32"/>
          <w:szCs w:val="24"/>
          <w:lang w:val="en-US" w:eastAsia="zh-CN" w:bidi="ar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（五）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政府信息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公开监督保障情况。</w:t>
      </w:r>
      <w:r>
        <w:rPr>
          <w:rFonts w:hint="default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一是压实主体责任。我镇将政务公开工作放在重要位置，形成由镇主要负责人牵头，分管领导主抓，专人审核发布的政务信息公开工作长效机制。二是强化制度管理。严格落实政务公开有关文件精神，制定政府信息动态调整制度，完善信息公开保密审查、舆情回应等制度及工作流程。三是严格自查自纠。多次召开全镇政务公开专题会议和推进会，及时发现短板，清理问题死角。同时对照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区里下发的</w:t>
      </w:r>
      <w:r>
        <w:rPr>
          <w:rFonts w:hint="default" w:ascii="Times New Roman" w:hAnsi="Times New Roman" w:eastAsia="仿宋_GB2312" w:cs="仿宋_GB2312"/>
          <w:snapToGrid w:val="0"/>
          <w:color w:val="auto"/>
          <w:kern w:val="0"/>
          <w:sz w:val="32"/>
          <w:szCs w:val="32"/>
          <w:lang w:val="en-US" w:eastAsia="en-US" w:bidi="ar-SA"/>
        </w:rPr>
        <w:t>每季度测评反馈问题清单逐一整改，查缺补漏，自觉接受社会评议，保障政府信息公开工作落到实处。</w:t>
      </w:r>
    </w:p>
    <w:p w14:paraId="6D03163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6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主动公开政府信息情况</w:t>
      </w:r>
    </w:p>
    <w:tbl>
      <w:tblPr>
        <w:tblStyle w:val="7"/>
        <w:tblW w:w="7407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1673"/>
        <w:gridCol w:w="1731"/>
        <w:gridCol w:w="1927"/>
      </w:tblGrid>
      <w:tr w14:paraId="5AF89BA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 w14:paraId="6405FF9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第二十条第（一）项</w:t>
            </w:r>
          </w:p>
        </w:tc>
      </w:tr>
      <w:tr w14:paraId="29B524E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DEA8EC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16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4CA65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本年制发件数</w:t>
            </w:r>
          </w:p>
        </w:tc>
        <w:tc>
          <w:tcPr>
            <w:tcW w:w="17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D70FB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本年废止件数</w:t>
            </w:r>
          </w:p>
        </w:tc>
        <w:tc>
          <w:tcPr>
            <w:tcW w:w="19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BA1D2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现行有效件数</w:t>
            </w:r>
          </w:p>
        </w:tc>
      </w:tr>
      <w:tr w14:paraId="7129397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BB10B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规章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FF857A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54B5A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2F7F2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  <w:tr w14:paraId="5800D28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A2E60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行政规范性文件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94FFC7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72827F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3339F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  <w:tr w14:paraId="0570EC7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0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 w14:paraId="6383D57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第二十条第（五）项</w:t>
            </w:r>
          </w:p>
        </w:tc>
      </w:tr>
      <w:tr w14:paraId="3D1ECEF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922A78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82BA4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本年处理决定数量</w:t>
            </w:r>
          </w:p>
        </w:tc>
      </w:tr>
      <w:tr w14:paraId="7669C5F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0D37FF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行政许可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5AE988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1E4A57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12D1AE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  <w:lang w:val="en-US" w:eastAsia="zh-CN"/>
              </w:rPr>
              <w:t>其他对外管理服务事项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704F4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91100D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0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 w14:paraId="2AB8061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第二十条第（六）项</w:t>
            </w:r>
          </w:p>
        </w:tc>
      </w:tr>
      <w:tr w14:paraId="1127353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402F6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33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58C31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本年处理决定数量</w:t>
            </w:r>
          </w:p>
        </w:tc>
      </w:tr>
      <w:tr w14:paraId="7591A9C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02D4F3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行政处罚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6A4E41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  <w:tr w14:paraId="651DAF8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1DA2AE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行政强制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6DCE3B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  <w:tr w14:paraId="293BC41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40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 w14:paraId="0A065E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第二十条第（八）项</w:t>
            </w:r>
          </w:p>
        </w:tc>
      </w:tr>
      <w:tr w14:paraId="332D634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6F352C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信息内容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D1C73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本年收费金额（单位：万元）</w:t>
            </w:r>
          </w:p>
        </w:tc>
      </w:tr>
      <w:tr w14:paraId="6999375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3B155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行政事业性收费</w:t>
            </w:r>
          </w:p>
        </w:tc>
        <w:tc>
          <w:tcPr>
            <w:tcW w:w="5331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9F6E64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</w:tbl>
    <w:p w14:paraId="19C61B3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1D49E17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p w14:paraId="327B132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7"/>
        <w:tblW w:w="9044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44"/>
        <w:gridCol w:w="2617"/>
        <w:gridCol w:w="762"/>
        <w:gridCol w:w="784"/>
        <w:gridCol w:w="635"/>
        <w:gridCol w:w="704"/>
        <w:gridCol w:w="703"/>
        <w:gridCol w:w="531"/>
        <w:gridCol w:w="600"/>
      </w:tblGrid>
      <w:tr w14:paraId="7F08351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F9DE8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71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C31D9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申请人情况</w:t>
            </w:r>
          </w:p>
        </w:tc>
      </w:tr>
      <w:tr w14:paraId="5DBEBDA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3CE79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76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E64745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35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4CF14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A229F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总计</w:t>
            </w:r>
          </w:p>
        </w:tc>
      </w:tr>
      <w:tr w14:paraId="5A0ABF0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0FF15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2FF8D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AF9550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商业</w:t>
            </w:r>
          </w:p>
          <w:p w14:paraId="180FD1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9D1BF2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科研</w:t>
            </w:r>
          </w:p>
          <w:p w14:paraId="4903EC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3CCA09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7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7503C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5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F9192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7B269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</w:tr>
      <w:tr w14:paraId="0EBAEBB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D1BC3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2C841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67EAF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E038E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3D7C9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BDFF0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72DC42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AAA84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7BBD345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27DCB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0E80AE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20002B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219A7C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E293E3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53BEB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F1044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AEDFAE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4440617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478857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D6011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9A7CB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A233BE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C2D8CA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FA148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5CA43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5392F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F1749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569A9B3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B1566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5C943A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86766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7F2615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35528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78DB4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CB7679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849BE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7EA1C4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4DFEF61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207AF3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3C7F6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0445C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AB8E2D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7C1993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5C307C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07B0E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FCD12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6849E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3BEAAE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556EDF1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C95BA9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BE560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829DC8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D0570C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D395B9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8C7D28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CCBBA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13720B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A03EC7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67B09C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52B94D9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DC031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A4A3C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4A844C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D0E7D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AAD96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67E27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C7A35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7956FD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B2C6C7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336CF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6239838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01AB30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0048F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E5F12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E0889F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344926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7D0B35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C58DF2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3706D7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9DD6C3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AE48BA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6793439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4484D8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2F6E8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79768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F941B1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C29889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4B81A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FA594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3DCC6E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17F998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6001B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4FC70D5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38398C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C5FC81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7F051E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0DE16A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5DDFB4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5C7FD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A63F65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D7B88C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B3E98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BE2BF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07D9CB4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FF48F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E31E97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3C76F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0ED151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EABEE6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4908E0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BF997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E0E88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015578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50169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7911314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A1EED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931E6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5B531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FE1A4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DCE65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D2EB5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44234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001567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155E91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7EE78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522DFAA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52A15A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E23D5A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F16C7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E382BF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1B74F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0D724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28EEA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71536A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E8DBF3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6F41D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5596DE0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C5DF7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631C15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46D84F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6EB9B5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DA2D04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64389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FB05FD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D7C10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D6E603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FF7751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56F46EB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6918A3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505B6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BD0AD9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C67DD7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902C22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F764D4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37EAEF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AC515E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235A35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3B497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1F57BAB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B86F23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3549B1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9E7681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BDD5C9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D03E97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13C3A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72AA57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E6600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937BB3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916B92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48DE9DF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97F3B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92EED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A82605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677A9D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1B979E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5174D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7B44B1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A2A2E8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42218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A2929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2E20A08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4E1D7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7FEA0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B2C62F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EEA097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B147E3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50CC5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C489D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14771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D68937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F53E87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4212182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3F7E47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2E24C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346068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0015E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ADAA52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DE99E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DC20F0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24408E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B1252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15294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22E8ADA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611788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833603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74CB3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76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A845E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52D51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9AC689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EC44B3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235BD9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0558A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6C143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5194345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72F3C1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7528B8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3CED1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1B0F3F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430249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17458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3BA970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38EAB4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CF5FA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993F10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34EA30CA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6E0F2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A5F50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86988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CF749A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F8686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7D282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F421E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8CEF4B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7AF9F3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32586C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49EF3AF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7A79B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944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EF3174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680A04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2821DE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0BB86A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2EBDB9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404E83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22FBA2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C7A7B3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3E50D5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688E8E7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4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6C2A4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209EC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9B64FB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93743C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463B06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83DAB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3AE4C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50890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2F747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</w:tr>
      <w:tr w14:paraId="77E6306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F4FE7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3D531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E83A7E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12D4AE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A75EC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91BF7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9F44CE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8550D8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</w:tbl>
    <w:p w14:paraId="0F1976D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7"/>
        <w:tblW w:w="8952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612"/>
        <w:gridCol w:w="611"/>
        <w:gridCol w:w="635"/>
        <w:gridCol w:w="508"/>
        <w:gridCol w:w="600"/>
        <w:gridCol w:w="634"/>
        <w:gridCol w:w="600"/>
        <w:gridCol w:w="623"/>
        <w:gridCol w:w="519"/>
        <w:gridCol w:w="635"/>
        <w:gridCol w:w="635"/>
        <w:gridCol w:w="646"/>
        <w:gridCol w:w="600"/>
        <w:gridCol w:w="473"/>
      </w:tblGrid>
      <w:tr w14:paraId="761C442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29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670F3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596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62FB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行政诉讼</w:t>
            </w:r>
          </w:p>
        </w:tc>
      </w:tr>
      <w:tr w14:paraId="5294DAF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6ABD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FA3C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1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6C866A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575CE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50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18029B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297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CB49E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298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BB3D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复议后起诉</w:t>
            </w:r>
          </w:p>
        </w:tc>
      </w:tr>
      <w:tr w14:paraId="6AD18C3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EA83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71D6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44EF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395F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5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3299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8D71E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D0D27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15A90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20E8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5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B0D6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420BB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9786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1E45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4240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CDA6C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总计</w:t>
            </w:r>
          </w:p>
        </w:tc>
      </w:tr>
      <w:tr w14:paraId="1A7DE40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6567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DD819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B516C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FA77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2888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7F3DF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61264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FF896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A7628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5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FFD2D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22D0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0081B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0DA3ED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525FC5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D3D3D"/>
                <w:spacing w:val="0"/>
                <w:sz w:val="19"/>
                <w:szCs w:val="19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783D5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4"/>
                <w:szCs w:val="24"/>
              </w:rPr>
              <w:t>0</w:t>
            </w:r>
          </w:p>
        </w:tc>
      </w:tr>
    </w:tbl>
    <w:p w14:paraId="1A74D7AD">
      <w:pPr>
        <w:keepNext w:val="0"/>
        <w:keepLines w:val="0"/>
        <w:pageBreakBefore w:val="0"/>
        <w:wordWrap/>
        <w:overflowPunct/>
        <w:topLinePunct w:val="0"/>
        <w:bidi w:val="0"/>
        <w:spacing w:before="231" w:line="560" w:lineRule="exact"/>
        <w:ind w:left="589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3F4B719C">
      <w:pPr>
        <w:pStyle w:val="1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（一）存在问题：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一是工作的专业性、系统性、针对性有待提高，仍存在政务信息公开内容深度不够等问题。二是公开形式不够多样化，受到技术和资源等方面的限制，公开形式仍需进一步丰富和完善。</w:t>
      </w:r>
    </w:p>
    <w:p w14:paraId="1DF503D8">
      <w:pPr>
        <w:pStyle w:val="13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firstLine="640" w:firstLineChars="200"/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（二）改进情况：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一是加强体系建设，提高公开质量，持续对政务公开领域内容细化充实，不仅在信息发布的范围上求广、内容上求全，更要深入挖掘信息，实现信息的高质量发布，做到系统性、全面性、完整性、及时性相结合，做到重大决策、重点工作全过程信息公开。二是坚持问题导向，规范公开内容，以广大群众最关心的问题为突破口，从群众视角着力强化政策发布、解读和回应，提高政民互动水平和为民服务实效，充分发挥政务公开对政府工作推进落地的支撑作用，不断提升人民群众获得感和满意度。三是加强联动协调，拓宽信息渠道，加强对全体干部职工培训，提高工作人员对政务公开的重要性认识，更好的按分工提供专业化、高质量的信息初稿，形成推动政务公开工作深入开展的整体合力，努力提升我镇政务公开工作水平。</w:t>
      </w:r>
    </w:p>
    <w:p w14:paraId="7B0DE8C1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Chars="200" w:firstLine="320" w:firstLineChars="100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"/>
        </w:rPr>
        <w:t>六、其他需要报告的事项</w:t>
      </w:r>
    </w:p>
    <w:p w14:paraId="27D348B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（一）依申请公开政府信息处理费收费情况。</w:t>
      </w:r>
      <w:r>
        <w:rPr>
          <w:rFonts w:hint="eastAsia" w:ascii="仿宋_GB2312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未收取关于依申请公开费用。</w:t>
      </w:r>
    </w:p>
    <w:p w14:paraId="70BC97C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textAlignment w:val="auto"/>
        <w:rPr>
          <w:rStyle w:val="10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333333"/>
          <w:spacing w:val="0"/>
          <w:sz w:val="32"/>
          <w:szCs w:val="31"/>
          <w:shd w:val="clear" w:color="auto" w:fill="FFFFFF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（二）本年度建议提案办理情况。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人大代表建议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件，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人大议案2</w:t>
      </w:r>
      <w:r>
        <w:rPr>
          <w:rFonts w:hint="eastAsia"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  <w:t>件。</w:t>
      </w:r>
    </w:p>
    <w:p w14:paraId="490D42F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color="auto" w:fill="FFFFFF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（三）年度工作要点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en-US" w:bidi="ar-SA"/>
        </w:rPr>
        <w:t>落实情况</w:t>
      </w: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年度，根据我镇组织领导队伍变化，及时充实工作力量，积极强化政务公开工作业务培训，进一步提升工作队伍的思想意识和业务水平。严格按照相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关规定，狠抓工作落实，做到栏目齐全，更新及时，内容充实。进一步规范信息公开工作流程，做到随生成随公开，确保及时高效全面公开应公开信息。</w:t>
      </w:r>
    </w:p>
    <w:p w14:paraId="409EC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（四）政务公开工作创新情况。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今年，我镇利用新媒体平台，特别是抖音短视频平台发布政策解读短视频，以生动有趣的动画、案例讲解等形式，将复杂的政策解读转化为通俗易懂的内容，吸引更多群众关注。</w:t>
      </w:r>
    </w:p>
    <w:p w14:paraId="5D94400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ascii="Times New Roman" w:hAnsi="Times New Roman" w:eastAsia="仿宋_GB2312" w:cs="仿宋_GB2312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94EAFD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52" w:firstLineChars="200"/>
        <w:textAlignment w:val="auto"/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B6ECC"/>
    <w:multiLevelType w:val="singleLevel"/>
    <w:tmpl w:val="C8FB6E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YzA3M2FmMTNiMWI4MTUzZmJkZjVjZTAyNzRiOTMifQ=="/>
  </w:docVars>
  <w:rsids>
    <w:rsidRoot w:val="593E0E5B"/>
    <w:rsid w:val="0085209B"/>
    <w:rsid w:val="04C55F0D"/>
    <w:rsid w:val="14030ED7"/>
    <w:rsid w:val="16A62152"/>
    <w:rsid w:val="19D72D72"/>
    <w:rsid w:val="19F9193D"/>
    <w:rsid w:val="1AEB0694"/>
    <w:rsid w:val="260134D1"/>
    <w:rsid w:val="278728BE"/>
    <w:rsid w:val="2CC91EB9"/>
    <w:rsid w:val="3217562C"/>
    <w:rsid w:val="32F00D5B"/>
    <w:rsid w:val="363F7524"/>
    <w:rsid w:val="39777F08"/>
    <w:rsid w:val="3A6E6DEA"/>
    <w:rsid w:val="3EA325F8"/>
    <w:rsid w:val="440F6F8F"/>
    <w:rsid w:val="46F563A3"/>
    <w:rsid w:val="47B42327"/>
    <w:rsid w:val="5463310B"/>
    <w:rsid w:val="573A209A"/>
    <w:rsid w:val="593E0E5B"/>
    <w:rsid w:val="5CEB19FD"/>
    <w:rsid w:val="61752F96"/>
    <w:rsid w:val="6EEE6FCA"/>
    <w:rsid w:val="AFF70A53"/>
    <w:rsid w:val="DEFB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1125</Words>
  <Characters>1187</Characters>
  <Lines>0</Lines>
  <Paragraphs>0</Paragraphs>
  <TotalTime>1174</TotalTime>
  <ScaleCrop>false</ScaleCrop>
  <LinksUpToDate>false</LinksUpToDate>
  <CharactersWithSpaces>1189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2024-01-15T22:21:00Z</dcterms:created>
  <dc:creator>苍洱子</dc:creator>
  <cp:lastModifiedBy>yu</cp:lastModifiedBy>
  <dcterms:modified xsi:type="dcterms:W3CDTF">2025-01-21T03:50:41Z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4802D5A440A54644A81480549F7A0BBC_13</vt:lpwstr>
  </property>
</Properties>
</file>