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1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549D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农业农村局</w:t>
      </w:r>
    </w:p>
    <w:p w14:paraId="17F0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2021年政府信息公开工作年度报告</w:t>
      </w:r>
    </w:p>
    <w:p w14:paraId="271D7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63B2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国办公开办函〔2021〕30号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2021年1月1日到12月31日止。</w:t>
      </w:r>
    </w:p>
    <w:p w14:paraId="4176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 w14:paraId="0D5E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区农业农村局在区委、区政府和市局的正确领导下，严格按照《中华人民共和国政府信息公开条例》规定，坚持以公开为常态、不公开为例外，健全体制机制，强化工作措施，积极主动回应社会关切，有序推进政府信息公开工作开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0077B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（一）主动公开情况。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2021年全年区农业农村局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收到区民生热线81890转办件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条，均按时回复。全年通过政府信息公开平台公布信息共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条，其中业务工作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条、双随机一公开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乡村振兴19条、涉农补贴20条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重要部署执行公开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条。充分发挥“临淄农业”微信公众号作用，全年制作发布微信消息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条，接受公众监督，随时发布工作动态，更新网站内容，便于群众第一时间获得与切身利益密切相关的有关信息。</w:t>
      </w:r>
    </w:p>
    <w:p w14:paraId="7278A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6415" cy="2720975"/>
            <wp:effectExtent l="0" t="0" r="133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6F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图1：业务工作信息截图</w:t>
      </w:r>
    </w:p>
    <w:p w14:paraId="4C25F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5940" cy="2747010"/>
            <wp:effectExtent l="0" t="0" r="381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C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图2：双随机一公开信息截图</w:t>
      </w:r>
    </w:p>
    <w:p w14:paraId="0FE19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9590" cy="3234055"/>
            <wp:effectExtent l="0" t="0" r="1016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4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图3：乡村振兴信息截图</w:t>
      </w:r>
    </w:p>
    <w:p w14:paraId="4A90F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1495" cy="2808605"/>
            <wp:effectExtent l="0" t="0" r="825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6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图4：涉农补贴信息截图</w:t>
      </w:r>
    </w:p>
    <w:p w14:paraId="7EDAF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D0B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（二）依申请公开情况。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2021年度共收到依申请公开2件，均按时答复。</w:t>
      </w:r>
    </w:p>
    <w:p w14:paraId="07DD1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（三）政府信息管理情况。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区农业农村局全局政务公开工作由局办公室负责，确定了专人负责并参加了区级培训。制定完善《区农业农村局政务公开事项标准目录》《主动公开基本目录》《农业农村领域基层政务公开标准目录》，对照目录及时发布信息。公开了单位办公电话及投诉电话0533-7181567，方便群众及时了解相关信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更新工作部门职能配置及内设机构，公开党组成员领导分工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5E3A1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8955" cy="2707640"/>
            <wp:effectExtent l="0" t="0" r="1079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0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图5：机构职能公开情况</w:t>
      </w:r>
    </w:p>
    <w:p w14:paraId="162D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E56DE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</w:rPr>
        <w:t>（四）平台建设情况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在临淄区门户网站设立区农业农村局政府信息公开专栏，主动公布信息公开目录和信息公开指南等内容，结合农业农村工作实际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充实农业农村栏目，下设涉农补贴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乡村振兴等子栏目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，按要求对外公开政府信息，做到及时维护和更新。</w:t>
      </w:r>
      <w:bookmarkStart w:id="0" w:name="_GoBack"/>
      <w:bookmarkEnd w:id="0"/>
    </w:p>
    <w:p w14:paraId="4881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（五）落实监督保障方面。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区农业农村局高度重视政府信息公开工作，成立了由局长任组长、分管局长任副组长的领导小组，按照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谁主管、谁公开、谁负责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的原则，依据职能划分，把政府信息公开各项任务分解落实。按照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公开为原则、不公开为例外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的基本要求，严格依法、全面真实、及时便民地公开政府信息。组织政务公开工作推进会，开展业务培训，加强对各科室、代管事业单位政务信息公开工作的督促指导。同时强化重点领域信息公开工作，围绕农产品质量安全监测做好政务信息公开工作，全年共发布抽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信息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，有效地保障和维护群众的知情权，切实保障群众的合法权益。我局严格执行政府信息公开前保密审查制度，规范政府信息公开的审查程序，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年未发生泄密事件。</w:t>
      </w:r>
    </w:p>
    <w:p w14:paraId="297C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5780" cy="2777490"/>
            <wp:effectExtent l="0" t="0" r="1397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49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图6：农产品质量安全抽检结果发布情况</w:t>
      </w:r>
    </w:p>
    <w:p w14:paraId="46FA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2681B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11"/>
        <w:tblW w:w="812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22D44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  <w:vAlign w:val="top"/>
          </w:tcPr>
          <w:p w14:paraId="55BD9D91">
            <w:pPr>
              <w:keepNext w:val="0"/>
              <w:keepLines w:val="0"/>
              <w:pageBreakBefore w:val="0"/>
              <w:widowControl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80" w:lineRule="exact"/>
              <w:ind w:left="-1" w:right="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 （一） 项</w:t>
            </w:r>
          </w:p>
        </w:tc>
      </w:tr>
      <w:tr w14:paraId="7313D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  <w:vAlign w:val="top"/>
          </w:tcPr>
          <w:p w14:paraId="10A8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580" w:lineRule="exact"/>
              <w:ind w:right="2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  <w:vAlign w:val="top"/>
          </w:tcPr>
          <w:p w14:paraId="048F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580" w:lineRule="exact"/>
              <w:ind w:left="216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  <w:vAlign w:val="top"/>
          </w:tcPr>
          <w:p w14:paraId="178C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580" w:lineRule="exact"/>
              <w:ind w:left="275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  <w:vAlign w:val="top"/>
          </w:tcPr>
          <w:p w14:paraId="415C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现行有效件数</w:t>
            </w:r>
          </w:p>
        </w:tc>
      </w:tr>
      <w:tr w14:paraId="2B227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  <w:vAlign w:val="top"/>
          </w:tcPr>
          <w:p w14:paraId="2A75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58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 w14:paraId="5199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 w14:paraId="6A66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 w14:paraId="5F41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7E806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  <w:vAlign w:val="top"/>
          </w:tcPr>
          <w:p w14:paraId="1109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58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 w14:paraId="144A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 w14:paraId="593D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 w14:paraId="3A1F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1DC4C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  <w:vAlign w:val="top"/>
          </w:tcPr>
          <w:p w14:paraId="75BE4A70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580" w:lineRule="exact"/>
              <w:ind w:left="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 （五） 项</w:t>
            </w:r>
          </w:p>
        </w:tc>
      </w:tr>
      <w:tr w14:paraId="4E2C1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  <w:vAlign w:val="top"/>
          </w:tcPr>
          <w:p w14:paraId="013E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58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  <w:vAlign w:val="top"/>
          </w:tcPr>
          <w:p w14:paraId="2656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80" w:lineRule="exact"/>
              <w:ind w:right="1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本年处理决定数量</w:t>
            </w:r>
          </w:p>
        </w:tc>
      </w:tr>
      <w:tr w14:paraId="02589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  <w:vAlign w:val="top"/>
          </w:tcPr>
          <w:p w14:paraId="18A2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580" w:lineRule="exact"/>
              <w:ind w:left="98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highlight w:val="none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 w14:paraId="5254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24</w:t>
            </w:r>
          </w:p>
        </w:tc>
      </w:tr>
      <w:tr w14:paraId="3B0B0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  <w:vAlign w:val="top"/>
          </w:tcPr>
          <w:p w14:paraId="74629276">
            <w:pPr>
              <w:keepNext w:val="0"/>
              <w:keepLines w:val="0"/>
              <w:pageBreakBefore w:val="0"/>
              <w:widowControl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80" w:lineRule="exact"/>
              <w:ind w:left="1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 （六） 项</w:t>
            </w:r>
          </w:p>
        </w:tc>
      </w:tr>
      <w:tr w14:paraId="304E9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  <w:vAlign w:val="top"/>
          </w:tcPr>
          <w:p w14:paraId="61B6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80" w:lineRule="exact"/>
              <w:ind w:right="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  <w:vAlign w:val="top"/>
          </w:tcPr>
          <w:p w14:paraId="0C4F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80" w:lineRule="exact"/>
              <w:ind w:right="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本年处理决定数量</w:t>
            </w:r>
          </w:p>
        </w:tc>
      </w:tr>
      <w:tr w14:paraId="6B62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  <w:vAlign w:val="top"/>
          </w:tcPr>
          <w:p w14:paraId="1602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580" w:lineRule="exact"/>
              <w:ind w:left="9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highlight w:val="none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top"/>
          </w:tcPr>
          <w:p w14:paraId="2E586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2B2F0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  <w:vAlign w:val="top"/>
          </w:tcPr>
          <w:p w14:paraId="24A7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580" w:lineRule="exact"/>
              <w:ind w:left="98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highlight w:val="none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top"/>
          </w:tcPr>
          <w:p w14:paraId="57A7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49784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  <w:vAlign w:val="top"/>
          </w:tcPr>
          <w:p w14:paraId="0D5B61D4">
            <w:pPr>
              <w:keepNext w:val="0"/>
              <w:keepLines w:val="0"/>
              <w:pageBreakBefore w:val="0"/>
              <w:widowControl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580" w:lineRule="exact"/>
              <w:ind w:left="2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 （八） 项</w:t>
            </w:r>
          </w:p>
        </w:tc>
      </w:tr>
      <w:tr w14:paraId="59AFF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  <w:vAlign w:val="top"/>
          </w:tcPr>
          <w:p w14:paraId="6297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580" w:lineRule="exact"/>
              <w:ind w:right="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9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580" w:lineRule="exact"/>
              <w:ind w:left="1446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本年收费金额  （单位 ：万元）</w:t>
            </w:r>
          </w:p>
        </w:tc>
      </w:tr>
      <w:tr w14:paraId="703DD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  <w:vAlign w:val="top"/>
          </w:tcPr>
          <w:p w14:paraId="30ED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580" w:lineRule="exact"/>
              <w:ind w:left="107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top"/>
          </w:tcPr>
          <w:p w14:paraId="4841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</w:tbl>
    <w:p w14:paraId="1E821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3E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2F4A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7DBE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691E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申请人情况</w:t>
            </w:r>
          </w:p>
        </w:tc>
      </w:tr>
      <w:tr w14:paraId="0371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0DA2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3E15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1692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590A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</w:tr>
      <w:tr w14:paraId="48CC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7E35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54" w:type="dxa"/>
            <w:vMerge w:val="continue"/>
          </w:tcPr>
          <w:p w14:paraId="23DB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762E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5C10C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27E4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5307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337A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7946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F9E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13" w:type="dxa"/>
            <w:gridSpan w:val="3"/>
          </w:tcPr>
          <w:p w14:paraId="30A7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 w14:paraId="38A3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 w14:paraId="473C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D47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8F9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1D2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9A2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D12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2</w:t>
            </w:r>
          </w:p>
        </w:tc>
      </w:tr>
      <w:tr w14:paraId="5116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713" w:type="dxa"/>
            <w:gridSpan w:val="3"/>
          </w:tcPr>
          <w:p w14:paraId="1487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 w14:paraId="3AD8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900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F90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754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7EA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407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E76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3E3D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48A6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62D0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 w14:paraId="45B3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E936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DE0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B41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1EC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580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C117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02B4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 w14:paraId="5CA6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159" w:type="dxa"/>
            <w:gridSpan w:val="2"/>
          </w:tcPr>
          <w:p w14:paraId="5A60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 w14:paraId="7B0E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8C8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5DD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0A7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3D5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9D6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9F62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2E22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554" w:type="dxa"/>
            <w:vMerge w:val="continue"/>
          </w:tcPr>
          <w:p w14:paraId="5555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4046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2F67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 w14:paraId="10BF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EDB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73F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9A2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C33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798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E6F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2CBF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54" w:type="dxa"/>
            <w:vMerge w:val="continue"/>
          </w:tcPr>
          <w:p w14:paraId="45BE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2DD9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0692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 w14:paraId="3D51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32A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38F3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593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4EA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BD7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2DA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45A9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554" w:type="dxa"/>
            <w:vMerge w:val="continue"/>
          </w:tcPr>
          <w:p w14:paraId="09199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538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1AB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 w14:paraId="26B0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AB5F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0C2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300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DC6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227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223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4F77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4" w:type="dxa"/>
            <w:vMerge w:val="continue"/>
          </w:tcPr>
          <w:p w14:paraId="602C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D89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335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 w14:paraId="22EE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1D4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88F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99D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0EF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F3B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C3E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28C8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54" w:type="dxa"/>
            <w:vMerge w:val="continue"/>
          </w:tcPr>
          <w:p w14:paraId="65C3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6ECE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529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 w14:paraId="347D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573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F83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C5D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C01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B36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73EF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2926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54" w:type="dxa"/>
            <w:vMerge w:val="continue"/>
          </w:tcPr>
          <w:p w14:paraId="7EEA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765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3D1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 w14:paraId="6868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F9F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553E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E3D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3F2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1F6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1452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34CC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54" w:type="dxa"/>
            <w:vMerge w:val="continue"/>
          </w:tcPr>
          <w:p w14:paraId="0D0E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2B8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38F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 w14:paraId="50D6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0D8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6D0B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E4B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905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D9F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8FC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4859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54" w:type="dxa"/>
            <w:vMerge w:val="continue"/>
          </w:tcPr>
          <w:p w14:paraId="50B0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7B1A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A1F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 w14:paraId="3D0D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468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A92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B929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A275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090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F5B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42DD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54" w:type="dxa"/>
            <w:vMerge w:val="continue"/>
          </w:tcPr>
          <w:p w14:paraId="5028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2CA4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432B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 w14:paraId="18B3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 w14:paraId="7B64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F30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AFF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1BB2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0AA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64AB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2</w:t>
            </w:r>
          </w:p>
        </w:tc>
      </w:tr>
      <w:tr w14:paraId="47ED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54" w:type="dxa"/>
            <w:vMerge w:val="continue"/>
          </w:tcPr>
          <w:p w14:paraId="11EB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3FA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7D34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 w14:paraId="615F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6D0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7A39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B82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7BA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9F7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BA9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08C4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 w14:paraId="67E6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6F7D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E1B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 w14:paraId="5014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401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5E95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319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DF7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E1E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47B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279A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54" w:type="dxa"/>
            <w:vMerge w:val="continue"/>
          </w:tcPr>
          <w:p w14:paraId="6061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A5A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 w14:paraId="09BA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 w14:paraId="19BD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009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45C4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D42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349F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A69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226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41EA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 w14:paraId="1767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 w14:paraId="0314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 w14:paraId="7DD17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 w14:paraId="6361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96E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3EBC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9E8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952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496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4AA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16FA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54" w:type="dxa"/>
            <w:vMerge w:val="continue"/>
          </w:tcPr>
          <w:p w14:paraId="6B87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 w14:paraId="2110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 w14:paraId="41CE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 w14:paraId="6490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49D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3366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CF2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085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D56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B38E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2B0F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54" w:type="dxa"/>
            <w:vMerge w:val="continue"/>
          </w:tcPr>
          <w:p w14:paraId="1905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 w14:paraId="0B85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 w14:paraId="3298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 w14:paraId="71CC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241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FB6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F5D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D7B7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3CD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28B0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1776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 w14:paraId="6E35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 w14:paraId="7B72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 w14:paraId="5C7B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80" w:hanging="180" w:hangingChars="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 w14:paraId="5026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786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652E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7B0D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1EC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D32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78B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7129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 w14:paraId="6883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4FAE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4DB3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80" w:hanging="180" w:hangingChars="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 w14:paraId="4533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4B45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6A19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D2F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7D50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3A2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9FB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4DB4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 w14:paraId="3106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 w14:paraId="6E3E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 w14:paraId="1363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80" w:hanging="180" w:hangingChars="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 w14:paraId="6F136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3A7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15E2C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8DB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660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366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5ABB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3C83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 w14:paraId="258B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 w14:paraId="11A6F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 w14:paraId="4C97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80" w:hanging="180" w:hangingChars="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 w14:paraId="1400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58BE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8F01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0166C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489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FD1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3BC0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 w14:paraId="234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54" w:type="dxa"/>
            <w:vMerge w:val="continue"/>
          </w:tcPr>
          <w:p w14:paraId="0BDA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 w14:paraId="7292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 w14:paraId="7889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 w14:paraId="1123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202F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C27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6064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251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794E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4"/>
                <w:lang w:val="en-US" w:eastAsia="zh-CN"/>
              </w:rPr>
              <w:t>2</w:t>
            </w:r>
          </w:p>
        </w:tc>
      </w:tr>
      <w:tr w14:paraId="105D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21F5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 w14:paraId="56B4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243F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 w14:paraId="6492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1DCD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 w14:paraId="3E0B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979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0B24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</w:tbl>
    <w:p w14:paraId="6A0A9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6EBF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2488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5764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4501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行政诉讼</w:t>
            </w:r>
          </w:p>
        </w:tc>
      </w:tr>
      <w:tr w14:paraId="6243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10FC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5000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04CE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014C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5695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7FC4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6367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复议后起诉</w:t>
            </w:r>
          </w:p>
        </w:tc>
      </w:tr>
      <w:tr w14:paraId="4F42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1A20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4A5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CA8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65A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5BD0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8922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20B9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7696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5828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43E9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7435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71ED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11FE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55B7F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7596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</w:tr>
      <w:tr w14:paraId="70EE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55" w:type="dxa"/>
            <w:vAlign w:val="center"/>
          </w:tcPr>
          <w:p w14:paraId="5EE5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812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309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 w14:paraId="6A02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 w14:paraId="1C5E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2980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6B7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7E60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5EFA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1D84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065A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 w14:paraId="286D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779E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5C49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 w14:paraId="197E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</w:tbl>
    <w:p w14:paraId="22DC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7A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 w14:paraId="407E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局不断细化政务公开工作任务，增强公开实效，但仍存在部分问题和不足，如对政务公开工作的研究部署及培训力度仍有欠缺；政策解读力度不足、解读方式较为单一等。接下来将加强对全局工作人员政府政务公开工作的培训，并尽可能丰富政策解读的内容及形式，紧紧围绕农业农村及乡村振兴的工作要求和群众需求，继续加大政务公开的力度，更加灵活地运用政务公开各种媒介，为群众提供更多“看得懂、用得上”的政务信息，不断提高政府信息公开水平。</w:t>
      </w:r>
    </w:p>
    <w:p w14:paraId="2D58C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 w14:paraId="1737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（一）收取信息处理费情况。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本年度未有收取信息处理费情况。</w:t>
      </w:r>
    </w:p>
    <w:p w14:paraId="40FF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（二）人大代表建议和政协提案办理情况。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收到人大建议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8个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，政协提案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个，均按时办理和答复，办结率、满意率100%，并及时公开办理情况报告，接受社会监督。</w:t>
      </w:r>
    </w:p>
    <w:p w14:paraId="59C32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（三）年度工作要点落实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围绕农产品质量安全监测做好政务信息公开工作，有效地保障和维护群众的知情权，切实保障群众的合法权益。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；做好本单位财政预算、决算及相关报表公开工作；做好涉农补贴及乡村振兴工作信息公开工作等。</w:t>
      </w:r>
    </w:p>
    <w:p w14:paraId="5A55D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（四）政务公开工作创新情况。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本年度暂无。</w:t>
      </w:r>
    </w:p>
    <w:sectPr>
      <w:footerReference r:id="rId3" w:type="default"/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 w14:paraId="02A4A5D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3E1EE1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Y1MjFlMzllZGQ0MjFiNDg0YmFkYzk2N2Y1ZDcwNzU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23B1B52"/>
    <w:rsid w:val="0BA00973"/>
    <w:rsid w:val="0D23746E"/>
    <w:rsid w:val="0EDF7D16"/>
    <w:rsid w:val="0FBF4A74"/>
    <w:rsid w:val="18D1043B"/>
    <w:rsid w:val="20846577"/>
    <w:rsid w:val="29E30EFC"/>
    <w:rsid w:val="2B3210E4"/>
    <w:rsid w:val="2F440131"/>
    <w:rsid w:val="359C40F3"/>
    <w:rsid w:val="3D7D58BD"/>
    <w:rsid w:val="4DE93206"/>
    <w:rsid w:val="514D6D7E"/>
    <w:rsid w:val="51B410D2"/>
    <w:rsid w:val="5A9F3A44"/>
    <w:rsid w:val="5AAD0DDA"/>
    <w:rsid w:val="6C53183D"/>
    <w:rsid w:val="70054B83"/>
    <w:rsid w:val="71B5558B"/>
    <w:rsid w:val="759F2AE9"/>
    <w:rsid w:val="78570BB4"/>
    <w:rsid w:val="7C4F1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2584</Words>
  <Characters>2645</Characters>
  <Lines>10</Lines>
  <Paragraphs>2</Paragraphs>
  <TotalTime>12</TotalTime>
  <ScaleCrop>false</ScaleCrop>
  <LinksUpToDate>false</LinksUpToDate>
  <CharactersWithSpaces>2661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辽</cp:lastModifiedBy>
  <cp:lastPrinted>2022-01-25T08:59:00Z</cp:lastPrinted>
  <dcterms:modified xsi:type="dcterms:W3CDTF">2025-03-06T05:40:04Z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B0D3D45DD92A4805805D3FC660168C77_12</vt:lpwstr>
  </property>
</Properties>
</file>