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98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 w:bidi="ar"/>
        </w:rPr>
        <w:t>临淄区商务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 w:bidi="ar"/>
        </w:rPr>
        <w:t>局202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 w:bidi="ar"/>
        </w:rPr>
        <w:t>年政府信息公开工作</w:t>
      </w:r>
    </w:p>
    <w:p w14:paraId="3A7421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3"/>
          <w:szCs w:val="43"/>
          <w:lang w:val="en-US" w:eastAsia="zh-CN" w:bidi="ar"/>
        </w:rPr>
        <w:t>年度报告</w:t>
      </w:r>
    </w:p>
    <w:p w14:paraId="19DCFD9C">
      <w:pPr>
        <w:rPr>
          <w:color w:val="auto"/>
        </w:rPr>
      </w:pPr>
    </w:p>
    <w:p w14:paraId="3ACBB099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本年度报告中所列数据的统计期限自202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年1月1日起，至202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年12月31日止。如对报告内容有疑问，请与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临淄区商务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局联系（地址：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临淄区齐兴路101号;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255400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；电话：0533-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7210266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；电子邮箱：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instrText xml:space="preserve"> HYPERLINK "mailto:lzqswj7210266@zb.shandong.com）。" </w:instrTex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lzqswj7210266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@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zb.shandong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.c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n</w:t>
      </w:r>
      <w:bookmarkStart w:id="0" w:name="_GoBack"/>
      <w:bookmarkEnd w:id="0"/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）。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fldChar w:fldCharType="end"/>
      </w:r>
    </w:p>
    <w:p w14:paraId="5FCF8817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default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  <w:t>一、总体情况</w:t>
      </w:r>
    </w:p>
    <w:p w14:paraId="631AEFA4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临淄区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商务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局以习近平新时代中国特色社会主义思想为指导，深入学习贯彻党的二十大精神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在区委、区政府的领导下，严格按照《中华人民共和国政府信息公开条例》规定，认真贯彻落实上级信息公开工作要求，大力推进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商务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领域政府信息公开工作，加强政策解读回应，以公开强监督、促落实、优服务。</w:t>
      </w:r>
    </w:p>
    <w:p w14:paraId="68C888EC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（一）主动公开信息情况。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临淄区商务局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通过政府信息公开平台公布信息共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44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条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。其中，业务工作9条、政府会议5条、公益事业1条、政府信息公开指南1条、财政预决算信息4条、行政执法信息5条、政府信息公开年度报告1条、“双随机、一公开”信息3条、其他15条。</w:t>
      </w:r>
    </w:p>
    <w:p w14:paraId="3C7C45AE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（二）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依申请公开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工作情况。2024年，我单位未收到政府信息公开申请书。</w:t>
      </w:r>
    </w:p>
    <w:p w14:paraId="35683844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（三）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政府信息管理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情况。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4年，区商务局进一步加强政府信息公开工作管理，制定完善区商务局的公开目录，确定政府信息公开内容，完善工作机制，及时、准确、全面地公开政府信息。2024年区商务局未发生涉密事件。</w:t>
      </w:r>
    </w:p>
    <w:p w14:paraId="2BA857B2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（四）政府信息公开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平台建设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情况。2024年，区商务局加强门户网站内容建设，对网站进行经常性维护，定期更新商务政策解读、办事指南等相关知识，增强局网站智能咨询功能，扩充、更新人社智能咨询数据库。</w:t>
      </w:r>
    </w:p>
    <w:p w14:paraId="112A9F28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（五）政府信息公开</w:t>
      </w:r>
      <w:r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监督保障</w:t>
      </w: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情况。严格按照市、区关于政府信息公开的有关规定，对已发布的信息进行定期自查，同时存在的问题进行及时整改，对于不够完善的内容及时补充。积极参加区政府办公室信息公开办组织的政务公开培训，贯彻落实内设机构和事业单位增设信息公开工作联系人制度，多次结合具体工作组织召开研讨会，提高业务能力水平。2024年我局未出现因政府信息公开工作不到位需要进行责任追究的情况。</w:t>
      </w:r>
    </w:p>
    <w:p w14:paraId="753604A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  <w:t>二、主动公开政府信息情况</w:t>
      </w:r>
    </w:p>
    <w:tbl>
      <w:tblPr>
        <w:tblStyle w:val="7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22879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7972E7CE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第二十条</w:t>
            </w:r>
            <w:r>
              <w:rPr>
                <w:color w:val="auto"/>
                <w:sz w:val="21"/>
                <w:lang w:eastAsia="en-US"/>
              </w:rPr>
              <w:tab/>
            </w:r>
            <w:r>
              <w:rPr>
                <w:color w:val="auto"/>
                <w:sz w:val="21"/>
                <w:lang w:eastAsia="en-US"/>
              </w:rPr>
              <w:t>第 （一</w:t>
            </w:r>
            <w:r>
              <w:rPr>
                <w:rFonts w:hint="eastAsia"/>
                <w:color w:val="auto"/>
                <w:sz w:val="21"/>
                <w:lang w:eastAsia="en-US"/>
              </w:rPr>
              <w:t>）</w:t>
            </w:r>
            <w:r>
              <w:rPr>
                <w:color w:val="auto"/>
                <w:sz w:val="21"/>
                <w:lang w:eastAsia="en-US"/>
              </w:rPr>
              <w:t xml:space="preserve"> 项</w:t>
            </w:r>
          </w:p>
        </w:tc>
      </w:tr>
      <w:tr w14:paraId="0322E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6419663B">
            <w:pPr>
              <w:spacing w:before="135"/>
              <w:ind w:right="27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18AE3DB6">
            <w:pPr>
              <w:spacing w:before="135"/>
              <w:ind w:left="216"/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53098062">
            <w:pPr>
              <w:spacing w:before="135"/>
              <w:ind w:left="275"/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606821A7">
            <w:pPr>
              <w:spacing w:before="130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现行有效件数</w:t>
            </w:r>
          </w:p>
        </w:tc>
      </w:tr>
      <w:tr w14:paraId="53633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0F3B4A67">
            <w:pPr>
              <w:spacing w:before="147"/>
              <w:ind w:left="93"/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 w14:paraId="18DD062E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 w14:paraId="29402BD8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 w14:paraId="072CC781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</w:tr>
      <w:tr w14:paraId="09319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253FECE3">
            <w:pPr>
              <w:spacing w:before="138"/>
              <w:ind w:left="93"/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 w14:paraId="365C369F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 w14:paraId="1B3151C1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 w14:paraId="724D71BC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</w:tr>
      <w:tr w14:paraId="12034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0F8BB1FA">
            <w:pPr>
              <w:tabs>
                <w:tab w:val="left" w:pos="1049"/>
              </w:tabs>
              <w:spacing w:before="140"/>
              <w:ind w:left="5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第二十条</w:t>
            </w:r>
            <w:r>
              <w:rPr>
                <w:color w:val="auto"/>
                <w:sz w:val="21"/>
                <w:lang w:eastAsia="en-US"/>
              </w:rPr>
              <w:tab/>
            </w:r>
            <w:r>
              <w:rPr>
                <w:color w:val="auto"/>
                <w:sz w:val="21"/>
                <w:lang w:eastAsia="en-US"/>
              </w:rPr>
              <w:t>第 （五</w:t>
            </w:r>
            <w:r>
              <w:rPr>
                <w:rFonts w:hint="eastAsia"/>
                <w:color w:val="auto"/>
                <w:sz w:val="21"/>
                <w:lang w:eastAsia="en-US"/>
              </w:rPr>
              <w:t>）</w:t>
            </w:r>
            <w:r>
              <w:rPr>
                <w:color w:val="auto"/>
                <w:sz w:val="21"/>
                <w:lang w:eastAsia="en-US"/>
              </w:rPr>
              <w:t xml:space="preserve"> 项</w:t>
            </w:r>
          </w:p>
        </w:tc>
      </w:tr>
      <w:tr w14:paraId="634DC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217D773A">
            <w:pPr>
              <w:spacing w:before="138"/>
              <w:ind w:right="17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327A5369">
            <w:pPr>
              <w:spacing w:before="142"/>
              <w:ind w:right="16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本年处理决定数量</w:t>
            </w:r>
          </w:p>
        </w:tc>
      </w:tr>
      <w:tr w14:paraId="7EA8B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35D22A69">
            <w:pPr>
              <w:spacing w:before="140"/>
              <w:ind w:left="98"/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 w14:paraId="66B52F2F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</w:tr>
      <w:tr w14:paraId="4EF13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07EFB32C">
            <w:pPr>
              <w:tabs>
                <w:tab w:val="left" w:pos="1059"/>
              </w:tabs>
              <w:spacing w:before="142"/>
              <w:ind w:left="15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第二十条</w:t>
            </w:r>
            <w:r>
              <w:rPr>
                <w:color w:val="auto"/>
                <w:sz w:val="21"/>
                <w:lang w:eastAsia="en-US"/>
              </w:rPr>
              <w:tab/>
            </w:r>
            <w:r>
              <w:rPr>
                <w:color w:val="auto"/>
                <w:sz w:val="21"/>
                <w:lang w:eastAsia="en-US"/>
              </w:rPr>
              <w:t>第 （六</w:t>
            </w:r>
            <w:r>
              <w:rPr>
                <w:rFonts w:hint="eastAsia"/>
                <w:color w:val="auto"/>
                <w:sz w:val="21"/>
                <w:lang w:eastAsia="en-US"/>
              </w:rPr>
              <w:t>）</w:t>
            </w:r>
            <w:r>
              <w:rPr>
                <w:color w:val="auto"/>
                <w:sz w:val="21"/>
                <w:lang w:eastAsia="en-US"/>
              </w:rPr>
              <w:t xml:space="preserve"> 项</w:t>
            </w:r>
          </w:p>
        </w:tc>
      </w:tr>
      <w:tr w14:paraId="2FDB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6AB37AD4">
            <w:pPr>
              <w:spacing w:before="142"/>
              <w:ind w:right="8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59CD57B9">
            <w:pPr>
              <w:spacing w:before="142"/>
              <w:ind w:right="13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本年处理决定数量</w:t>
            </w:r>
          </w:p>
        </w:tc>
      </w:tr>
      <w:tr w14:paraId="7228E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115B6B87">
            <w:pPr>
              <w:spacing w:before="139"/>
              <w:ind w:left="102"/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 w14:paraId="08E511C9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</w:tr>
      <w:tr w14:paraId="67169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451F95D9">
            <w:pPr>
              <w:spacing w:before="138"/>
              <w:ind w:left="107"/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 w14:paraId="0A43B672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</w:tr>
      <w:tr w14:paraId="40DBA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4EDDF314">
            <w:pPr>
              <w:tabs>
                <w:tab w:val="left" w:pos="1068"/>
              </w:tabs>
              <w:spacing w:before="142"/>
              <w:ind w:left="25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第二十条</w:t>
            </w:r>
            <w:r>
              <w:rPr>
                <w:color w:val="auto"/>
                <w:sz w:val="21"/>
                <w:lang w:eastAsia="en-US"/>
              </w:rPr>
              <w:tab/>
            </w:r>
            <w:r>
              <w:rPr>
                <w:color w:val="auto"/>
                <w:sz w:val="21"/>
                <w:lang w:eastAsia="en-US"/>
              </w:rPr>
              <w:t>第 （八） 项</w:t>
            </w:r>
          </w:p>
        </w:tc>
      </w:tr>
      <w:tr w14:paraId="232ED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7A507713">
            <w:pPr>
              <w:spacing w:before="135"/>
              <w:ind w:right="1"/>
              <w:jc w:val="center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F4776">
            <w:pPr>
              <w:spacing w:before="145"/>
              <w:ind w:left="1446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</w:p>
        </w:tc>
      </w:tr>
      <w:tr w14:paraId="46ABE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1B68509D">
            <w:pPr>
              <w:spacing w:before="138"/>
              <w:ind w:left="107"/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color w:val="auto"/>
                <w:sz w:val="21"/>
                <w:lang w:eastAsia="en-US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 w14:paraId="03E446ED">
            <w:pPr>
              <w:jc w:val="left"/>
              <w:rPr>
                <w:color w:val="auto"/>
                <w:sz w:val="21"/>
                <w:lang w:eastAsia="en-US"/>
              </w:rPr>
            </w:pPr>
            <w:r>
              <w:rPr>
                <w:rFonts w:hint="eastAsia"/>
                <w:color w:val="auto"/>
                <w:sz w:val="21"/>
                <w:lang w:eastAsia="en-US"/>
              </w:rPr>
              <w:t>0</w:t>
            </w:r>
          </w:p>
        </w:tc>
      </w:tr>
    </w:tbl>
    <w:p w14:paraId="600FF293">
      <w:pPr>
        <w:rPr>
          <w:rFonts w:ascii="黑体" w:hAnsi="黑体" w:eastAsia="黑体"/>
          <w:color w:val="auto"/>
          <w:sz w:val="32"/>
          <w:szCs w:val="32"/>
        </w:rPr>
      </w:pPr>
    </w:p>
    <w:p w14:paraId="781AFA18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  <w:t>三、收到和处理政府信息公开申请情况</w:t>
      </w:r>
    </w:p>
    <w:tbl>
      <w:tblPr>
        <w:tblStyle w:val="4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5F3D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7583A4C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6BACA27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申请人情况</w:t>
            </w:r>
          </w:p>
        </w:tc>
      </w:tr>
      <w:tr w14:paraId="63B9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647565E0">
            <w:pPr>
              <w:rPr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4A27C98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618FC4D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14BDC2E6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 w14:paraId="036C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37FAA00E">
            <w:pPr>
              <w:rPr>
                <w:color w:val="auto"/>
              </w:rPr>
            </w:pPr>
          </w:p>
        </w:tc>
        <w:tc>
          <w:tcPr>
            <w:tcW w:w="554" w:type="dxa"/>
            <w:vMerge w:val="continue"/>
          </w:tcPr>
          <w:p w14:paraId="78B28A0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19E3090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3C15C36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6C06DF8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2AE60E1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034F34C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78ADFC21">
            <w:pPr>
              <w:rPr>
                <w:color w:val="auto"/>
                <w:szCs w:val="21"/>
              </w:rPr>
            </w:pPr>
          </w:p>
        </w:tc>
      </w:tr>
      <w:tr w14:paraId="5BA4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444FA3B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</w:tcPr>
          <w:p w14:paraId="2F3810A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 w14:paraId="63406AE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14:paraId="6F9247E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61D3266B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45090A1E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 w14:paraId="4939D27D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 w14:paraId="013291E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</w:tr>
      <w:tr w14:paraId="78D9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22FA881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</w:tcPr>
          <w:p w14:paraId="29D52E0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E1E7AC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132EF95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CBABFE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3C246F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5FB7DAC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3F411D7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0F0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3CAAC6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21E482DF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14:paraId="5E30B6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00DBE7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DC0758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38B78B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B2A58D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45B6AE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379FD30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0FB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825136C"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</w:tcPr>
          <w:p w14:paraId="1608BF8D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14:paraId="1DB8606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9F80BB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67E44B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509909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71F613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B9DCF3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3624C67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890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6CAD703F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3C837E12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40983309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14:paraId="3A9CE0F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E8DB73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28A1D64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A2F218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BF5E0E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593D49D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614A1E4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34F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5BD454DE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2B43F431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343E6280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 w14:paraId="4956933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072498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3680EC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29D6CF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32C790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4D0DCD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2512C16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29A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4D9B2399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6DE46E9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08CE878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 w14:paraId="5BB2A5B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AA1735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DF86E8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66817A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6C03B5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7FB796E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698617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0A3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61DCF277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926853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399764E3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 w14:paraId="1BD3F04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70AB83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7B143C1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96D111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364FA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651045A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6585BE9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75F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67274024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43051E5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783C6C1E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 w14:paraId="406C8FB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A36B38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2FCA54E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5B6E6B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9C850D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24DD67D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1477233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686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79FCAFF7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D6FCADD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76D20E8B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 w14:paraId="1E57B85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1C435A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58F5C8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B05B73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675C0B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D3546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69B06DB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F98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6FCA92D7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5A411ED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499269F3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 w14:paraId="1BDAFE2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80478C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4E0A25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9BC38F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E40808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7B0560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6D2A47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565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1BDA32BD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4F15FE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6B38A141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 w14:paraId="0CD589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01DDDB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10B7D3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EBDCC2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386DD2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7EA1CA5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5DEABC2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1A4E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496B37C2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4B257FB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1873F5F4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 w14:paraId="76784F1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A0748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75166FC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FAD1A3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D0CCA6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3394D3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1326A39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3B6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3D4CBCCE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6010AA9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E6BDCD2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 w14:paraId="34E9038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672FE1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CFA141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6E6105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10CD3D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773D62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DB91BF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229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183DF91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A7A8E5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31D3C41B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 w14:paraId="53E8D97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064793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14334D5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DEB99C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C026DA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8D3EB7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24F7AF7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577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64AD922B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087441B8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 w14:paraId="7F9CBD67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 w14:paraId="1456DF5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C15141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7C5CDED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F23785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441741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7607785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6C39AEB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9DA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1FDE0FA5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10F02A10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13B0BD74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 w14:paraId="5418DF1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2A9DF0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15C3733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A18D22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795C77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2777CF1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24507C7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9BE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3C1ADA97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7434E442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71E00B29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14:paraId="5A78745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009F96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23729CD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FD3672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366F76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62A10D5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99F0DE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1DFA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2C1D25C0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42101B0F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7E708077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 w14:paraId="38B21F3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455677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755E5E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5C766B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AA9896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5E38D47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39057A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1C79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10D033F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2A9E36E3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640D3264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 w14:paraId="04C269D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68DB27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FA36D1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84F1E3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DF2C89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5238D3C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6E4C694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B77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56B743C9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37FB736A"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4380B5D2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 w14:paraId="094C855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428533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1991D47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FF3FF4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EC1D03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745F5DE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10E8632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D99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62D4D16E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08D23CC7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2125F264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 w14:paraId="5398685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A5739C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1ABA9DA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5C008C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18E3AB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1D9A71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2A3C05F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82D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7F7B0C5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5FC7C00F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4A0314AE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 w14:paraId="26E3715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4C79CC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62B07A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FFFEB5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8DB678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4B60AE8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614801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6816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74E56FD6"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 w14:paraId="5AB361F1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14:paraId="51FCEDF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9F62E9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155045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2162DF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BC9834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4E1997E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AB9DD2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0BE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05F4B7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四、结转下年度继续办理</w:t>
            </w:r>
          </w:p>
        </w:tc>
        <w:tc>
          <w:tcPr>
            <w:tcW w:w="554" w:type="dxa"/>
          </w:tcPr>
          <w:p w14:paraId="2AF7BED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3F7362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54C28C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FC4F8D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1D0107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86999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35857D1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</w:tbl>
    <w:p w14:paraId="28DC76E4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四、政府信息公开行政复议、行政诉讼情况</w:t>
      </w:r>
    </w:p>
    <w:tbl>
      <w:tblPr>
        <w:tblStyle w:val="4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16DC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36107F2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06749B8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行政诉讼</w:t>
            </w:r>
          </w:p>
        </w:tc>
      </w:tr>
      <w:tr w14:paraId="77A4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101395A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540E596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002294C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64811A0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0B0CE4E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4F75ADD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2FC681E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复议后起诉</w:t>
            </w:r>
          </w:p>
        </w:tc>
      </w:tr>
      <w:tr w14:paraId="6437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4C18604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C4A3D9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917CD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B01C44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2677256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826FD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1677EBB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3B8CBF8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441D809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017D852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0BDF871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6A840A5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3EE8731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74BFA29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5BC2753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 w14:paraId="254A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 w14:paraId="72507A31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241F12C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7D8DCB6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 w14:paraId="5C787AA7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 w14:paraId="01447E8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7FFF235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1431E84B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178E2F2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1F4FF83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05F6860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3C0B6BE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2B69F9E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0B5A435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 w14:paraId="4D44C1C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15CC140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</w:tr>
    </w:tbl>
    <w:p w14:paraId="4BC423FA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  <w:t>五、存在的主要问题及改进情况</w:t>
      </w:r>
    </w:p>
    <w:p w14:paraId="268EF7B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（一）存在的主要问题：一是政务信息公开途径还不够多，公开形式需进一步拓展。部分公开内容还不规范、不具体、更新不及时。二是政务信息系统整合共享还不够深入，全区商务工作的目录还不够细。</w:t>
      </w:r>
    </w:p>
    <w:p w14:paraId="4AAB8846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default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1"/>
          <w:szCs w:val="31"/>
          <w:lang w:val="en-US" w:eastAsia="zh-CN" w:bidi="ar"/>
        </w:rPr>
        <w:t>（二）整改措施：一是加强政策解读。凡是涉及群众切身利益的重大政策措施、重点工程项目，在决策前广泛征求群众意见，出台后及时做好政策解读。二是编制公开事项标准目录。在全面梳理、细化、分类的基础上，逐项确定每个公开事项的标准，编制政务公开事项标准目录，确定公开事项的名称、依据、内容、主体、时限、方式、要求等要素，并实施动态调整。</w:t>
      </w:r>
    </w:p>
    <w:p w14:paraId="1AD8EC26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20" w:firstLineChars="200"/>
        <w:jc w:val="both"/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1"/>
          <w:szCs w:val="31"/>
          <w:lang w:val="en-US" w:eastAsia="zh-CN" w:bidi="ar"/>
        </w:rPr>
        <w:t>六、其他需要报告的事项</w:t>
      </w:r>
    </w:p>
    <w:p w14:paraId="5AFF8F46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（一）依申请公开政府信息处理费收费情况。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  <w:lang w:val="en-US" w:eastAsia="zh-CN" w:bidi="ar"/>
        </w:rPr>
        <w:t>区商务局依据《政府信息公开信息处理费管理办法》未收取信息处理费。</w:t>
      </w:r>
    </w:p>
    <w:p w14:paraId="5EA25109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（二）本年度建议提案办理情况。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  <w:lang w:val="en-US" w:eastAsia="zh-CN" w:bidi="ar"/>
        </w:rPr>
        <w:t>2024年区商务局共收到区政协十一届三次会议第4、7、12、37、47、90、104、129、141号9个提案。区人大十九届三次会议第5、59、81号3个提案。对收到的全部提案建议区商务局进行了认真办理，办结率100%、满意率100%，并及时公开办理情况报告，接受社会监督。</w:t>
      </w:r>
    </w:p>
    <w:p w14:paraId="371EFA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1"/>
        <w:jc w:val="both"/>
        <w:textAlignment w:val="baseline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（三）年度工作要点落实情况。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  <w:lang w:val="en-US" w:eastAsia="zh-CN" w:bidi="ar"/>
        </w:rPr>
        <w:t>区商务局严格落实市、区政务公开工作要求，认真参加区政府工作办公室召开的开工作培训会议，持续提高政务公开工作水平，针对问题清单逐条分析问题原因，立查立改，同时对标先进地区找差距和不足，学习先进地区，系统性改进政务公开工作，进一步提升政务公开质量。</w:t>
      </w:r>
    </w:p>
    <w:p w14:paraId="04CF482A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（四）政务公开工作创新情况。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  <w:lang w:val="en-US" w:eastAsia="zh-CN" w:bidi="ar"/>
        </w:rPr>
        <w:t>制定《临淄区商务局政务公开工作实施方案》，明确了指导思想、政务公开的内容、主要目的、基本要求及职责，同时结合工作实际，建立健全了考核评议制度、政务公开制度、服务承诺制度、首办责制度、行政效能监察制度及责任追究制度等各项规章制度。促进了政务公开工作的制度化、规范化、程序化。</w:t>
      </w:r>
    </w:p>
    <w:p w14:paraId="5822D566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4E7F7847"/>
    <w:rsid w:val="01BD7530"/>
    <w:rsid w:val="32FC4374"/>
    <w:rsid w:val="35067CBB"/>
    <w:rsid w:val="383374BF"/>
    <w:rsid w:val="3EC11A7F"/>
    <w:rsid w:val="4E7F7847"/>
    <w:rsid w:val="5C2E7D3B"/>
    <w:rsid w:val="60CC2AB0"/>
    <w:rsid w:val="78EA659C"/>
    <w:rsid w:val="7EBB8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2431</Words>
  <Characters>2535</Characters>
  <Lines>0</Lines>
  <Paragraphs>0</Paragraphs>
  <TotalTime>64</TotalTime>
  <ScaleCrop>false</ScaleCrop>
  <LinksUpToDate>false</LinksUpToDate>
  <CharactersWithSpaces>2551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2025-01-21T09:47:00Z</dcterms:created>
  <dc:creator>夙愿1416703219</dc:creator>
  <cp:lastModifiedBy>左边的右手</cp:lastModifiedBy>
  <dcterms:modified xsi:type="dcterms:W3CDTF">2025-01-23T01:42:11Z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E83E2F225B8B474A9B44045CDCB73B87_11</vt:lpwstr>
  </property>
  <property fmtid="{D5CDD505-2E9C-101B-9397-08002B2CF9AE}" pid="4" name="KSOTemplateDocerSaveRecord">
    <vt:lpwstr>eyJoZGlkIjoiOWE2YmE5NTZlMmY0ZDc1OWNmMjBlMjQ4YWY0MWVhZDEiLCJ1c2VySWQiOiI1NjQ3Nzg2NTIifQ==</vt:lpwstr>
  </property>
</Properties>
</file>